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default" w:ascii="Helvetica" w:hAnsi="Helvetica" w:eastAsia="Helvetica" w:cs="Helvetica"/>
          <w:i w:val="0"/>
          <w:iCs w:val="0"/>
          <w:caps w:val="0"/>
          <w:color w:val="2D66A5"/>
          <w:spacing w:val="0"/>
          <w:sz w:val="44"/>
          <w:szCs w:val="44"/>
          <w:shd w:val="clear" w:fill="FFFFFF"/>
        </w:rPr>
      </w:pPr>
      <w:r>
        <w:rPr>
          <w:rFonts w:hint="eastAsia" w:ascii="Helvetica" w:hAnsi="Helvetica" w:cs="Helvetica"/>
          <w:i w:val="0"/>
          <w:iCs w:val="0"/>
          <w:caps w:val="0"/>
          <w:color w:val="2D66A5"/>
          <w:spacing w:val="0"/>
          <w:sz w:val="44"/>
          <w:szCs w:val="44"/>
          <w:shd w:val="clear" w:fill="FFFFFF"/>
          <w:lang w:eastAsia="zh-CN"/>
        </w:rPr>
        <w:t>南乐县</w:t>
      </w:r>
      <w:r>
        <w:rPr>
          <w:rFonts w:hint="default" w:ascii="Helvetica" w:hAnsi="Helvetica" w:eastAsia="Helvetica" w:cs="Helvetica"/>
          <w:i w:val="0"/>
          <w:iCs w:val="0"/>
          <w:caps w:val="0"/>
          <w:color w:val="2D66A5"/>
          <w:spacing w:val="0"/>
          <w:sz w:val="44"/>
          <w:szCs w:val="44"/>
          <w:shd w:val="clear" w:fill="FFFFFF"/>
        </w:rPr>
        <w:t>不动产</w:t>
      </w:r>
      <w:r>
        <w:rPr>
          <w:rFonts w:hint="eastAsia" w:ascii="Helvetica" w:hAnsi="Helvetica" w:cs="Helvetica"/>
          <w:i w:val="0"/>
          <w:iCs w:val="0"/>
          <w:caps w:val="0"/>
          <w:color w:val="2D66A5"/>
          <w:spacing w:val="0"/>
          <w:sz w:val="44"/>
          <w:szCs w:val="44"/>
          <w:shd w:val="clear" w:fill="FFFFFF"/>
          <w:lang w:eastAsia="zh-CN"/>
        </w:rPr>
        <w:t>交易</w:t>
      </w:r>
      <w:r>
        <w:rPr>
          <w:rFonts w:hint="default" w:ascii="Helvetica" w:hAnsi="Helvetica" w:eastAsia="Helvetica" w:cs="Helvetica"/>
          <w:i w:val="0"/>
          <w:iCs w:val="0"/>
          <w:caps w:val="0"/>
          <w:color w:val="2D66A5"/>
          <w:spacing w:val="0"/>
          <w:sz w:val="44"/>
          <w:szCs w:val="44"/>
          <w:shd w:val="clear" w:fill="FFFFFF"/>
        </w:rPr>
        <w:t>登记中心非公证继承（受遗赠）不动产登记操作办法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ascii="Helvetica" w:hAnsi="Helvetica" w:eastAsia="Helvetica" w:cs="Helvetica"/>
          <w:i w:val="0"/>
          <w:iCs w:val="0"/>
          <w:caps w:val="0"/>
          <w:color w:val="2D66A5"/>
          <w:spacing w:val="0"/>
          <w:sz w:val="27"/>
          <w:szCs w:val="27"/>
        </w:rPr>
      </w:pPr>
      <w:r>
        <w:rPr>
          <w:rFonts w:hint="eastAsia" w:ascii="Helvetica" w:hAnsi="Helvetica" w:cs="Helvetica"/>
          <w:i w:val="0"/>
          <w:iCs w:val="0"/>
          <w:caps w:val="0"/>
          <w:color w:val="2D66A5"/>
          <w:spacing w:val="0"/>
          <w:sz w:val="27"/>
          <w:szCs w:val="27"/>
          <w:shd w:val="clear" w:fill="FFFFFF"/>
          <w:lang w:val="en-US" w:eastAsia="zh-CN"/>
        </w:rPr>
        <w:t>(</w:t>
      </w:r>
      <w:r>
        <w:rPr>
          <w:rFonts w:hint="default" w:ascii="Helvetica" w:hAnsi="Helvetica" w:eastAsia="Helvetica" w:cs="Helvetica"/>
          <w:i w:val="0"/>
          <w:iCs w:val="0"/>
          <w:caps w:val="0"/>
          <w:color w:val="2D66A5"/>
          <w:spacing w:val="0"/>
          <w:sz w:val="27"/>
          <w:szCs w:val="27"/>
          <w:shd w:val="clear" w:fill="FFFFFF"/>
        </w:rPr>
        <w:t>试行·第1版）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根据《中华人民共和国民法典》、《不动产登记暂行条例》、《不动产登记暂行条例实施细则》《不动产登记操作规范（试行）》等相关规定，现就申请人不提交经公证的材料或者生效的法律文书申请不动产继承（受遗赠）登记的，明确相关操作办法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default" w:ascii="Helvetica" w:hAnsi="Helvetica" w:eastAsia="Helvetica" w:cs="Helvetica"/>
          <w:i w:val="0"/>
          <w:iCs w:val="0"/>
          <w:caps w:val="0"/>
          <w:color w:val="000000"/>
          <w:spacing w:val="0"/>
          <w:sz w:val="30"/>
          <w:szCs w:val="30"/>
          <w:shd w:val="clear" w:fill="FFFFFF"/>
        </w:rPr>
        <w:t>　　一、申请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1. 正式提交不动产登记申请前，继承人或受遗赠人中任一人可至不动产所在地的不动产登记机构进行咨询，工作人员向申请人告知以下事项：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（1）工作人员向申请人提供《非公证继承（遗赠）不动产登记有关事项告知书》，介绍需要提交的申请材料、继承材料查验流程、公示期限等；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（2）引导申请人预填写亲属关系确认表，明确相关证明材料；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Helvetica" w:hAnsi="Helvetica" w:eastAsia="Helvetica" w:cs="Helvetica"/>
          <w:i w:val="0"/>
          <w:iCs w:val="0"/>
          <w:caps w:val="0"/>
          <w:color w:val="000000"/>
          <w:spacing w:val="0"/>
          <w:sz w:val="24"/>
          <w:szCs w:val="24"/>
          <w:shd w:val="clear" w:fill="FFFFFF"/>
        </w:rPr>
      </w:pPr>
      <w:r>
        <w:rPr>
          <w:rFonts w:hint="default" w:ascii="Helvetica" w:hAnsi="Helvetica" w:eastAsia="Helvetica" w:cs="Helvetica"/>
          <w:i w:val="0"/>
          <w:iCs w:val="0"/>
          <w:caps w:val="0"/>
          <w:color w:val="000000"/>
          <w:spacing w:val="0"/>
          <w:sz w:val="24"/>
          <w:szCs w:val="24"/>
          <w:shd w:val="clear" w:fill="FFFFFF"/>
        </w:rPr>
        <w:t>（3）工作人员应告知其至窗口查询不动产登记有关情况，包括是否存在抵押登记、查封登记、预告登记、异议登记等情形。同时提示其应在对查询结果中影响不动产权利转移的情形进行处理后申请办理继承（受遗赠）不动产登记，否则可能会影响最终的登记决定。现场符合查询条件形式要求的可当场查询并告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Helvetica" w:hAnsi="Helvetica" w:eastAsia="Helvetica" w:cs="Helvetica"/>
          <w:i w:val="0"/>
          <w:iCs w:val="0"/>
          <w:caps w:val="0"/>
          <w:color w:val="000000"/>
          <w:spacing w:val="0"/>
          <w:sz w:val="24"/>
          <w:szCs w:val="24"/>
          <w:shd w:val="clear" w:fill="FFFFFF"/>
        </w:rPr>
      </w:pPr>
    </w:p>
    <w:tbl>
      <w:tblPr>
        <w:tblStyle w:val="5"/>
        <w:tblW w:w="8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3"/>
              <w:keepNext w:val="0"/>
              <w:keepLines w:val="0"/>
              <w:widowControl/>
              <w:suppressLineNumbers w:val="0"/>
              <w:spacing w:before="0" w:beforeAutospacing="0" w:after="0" w:afterAutospacing="0"/>
              <w:ind w:right="0"/>
              <w:jc w:val="left"/>
              <w:rPr>
                <w:rFonts w:hint="default" w:ascii="Helvetica" w:hAnsi="Helvetica" w:eastAsia="Helvetica" w:cs="Helvetica"/>
                <w:i w:val="0"/>
                <w:iCs w:val="0"/>
                <w:caps w:val="0"/>
                <w:color w:val="000000"/>
                <w:spacing w:val="0"/>
                <w:sz w:val="24"/>
                <w:szCs w:val="24"/>
                <w:shd w:val="clear" w:fill="FFFFFF"/>
                <w:vertAlign w:val="baseline"/>
              </w:rPr>
            </w:pPr>
          </w:p>
        </w:tc>
        <w:tc>
          <w:tcPr>
            <w:tcW w:w="7875" w:type="dxa"/>
          </w:tcPr>
          <w:p>
            <w:pPr>
              <w:pStyle w:val="3"/>
              <w:keepNext w:val="0"/>
              <w:keepLines w:val="0"/>
              <w:widowControl/>
              <w:suppressLineNumbers w:val="0"/>
              <w:spacing w:before="0" w:beforeAutospacing="0" w:after="0" w:afterAutospacing="0"/>
              <w:ind w:right="0"/>
              <w:jc w:val="center"/>
              <w:rPr>
                <w:rFonts w:hint="default" w:ascii="Helvetica" w:hAnsi="Helvetica" w:eastAsia="Helvetica" w:cs="Helvetica"/>
                <w:i w:val="0"/>
                <w:iCs w:val="0"/>
                <w:caps w:val="0"/>
                <w:color w:val="000000"/>
                <w:spacing w:val="0"/>
                <w:sz w:val="24"/>
                <w:szCs w:val="24"/>
                <w:shd w:val="clear" w:fill="FFFFFF"/>
                <w:vertAlign w:val="baseline"/>
              </w:rPr>
            </w:pPr>
            <w:r>
              <w:rPr>
                <w:rStyle w:val="7"/>
                <w:b/>
                <w:bCs/>
              </w:rPr>
              <w:t>登记资料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1</w:t>
            </w:r>
          </w:p>
        </w:tc>
        <w:tc>
          <w:tcPr>
            <w:tcW w:w="787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heme="minorHAnsi" w:hAnsiTheme="minorHAnsi" w:eastAsiaTheme="minorEastAsia" w:cstheme="minorBidi"/>
                <w:kern w:val="0"/>
                <w:sz w:val="24"/>
                <w:szCs w:val="24"/>
                <w:lang w:val="en-US" w:eastAsia="zh-CN" w:bidi="ar"/>
              </w:rPr>
            </w:pPr>
            <w:r>
              <w:t>　　</w:t>
            </w:r>
            <w:r>
              <w:rPr>
                <w:rStyle w:val="7"/>
                <w:b/>
                <w:bCs/>
              </w:rPr>
              <w:t>不动产登记申请书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2</w:t>
            </w:r>
          </w:p>
        </w:tc>
        <w:tc>
          <w:tcPr>
            <w:tcW w:w="787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heme="minorHAnsi" w:hAnsiTheme="minorHAnsi" w:eastAsiaTheme="minorEastAsia" w:cstheme="minorBidi"/>
                <w:kern w:val="0"/>
                <w:sz w:val="24"/>
                <w:szCs w:val="24"/>
                <w:lang w:val="en-US" w:eastAsia="zh-CN" w:bidi="ar"/>
              </w:rPr>
            </w:pPr>
            <w:r>
              <w:t>　　</w:t>
            </w:r>
            <w:r>
              <w:rPr>
                <w:rStyle w:val="7"/>
                <w:b/>
                <w:bCs/>
              </w:rPr>
              <w:t>非公证继承（受遗赠）不动产登记相关事项告知书及承诺书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3</w:t>
            </w:r>
          </w:p>
        </w:tc>
        <w:tc>
          <w:tcPr>
            <w:tcW w:w="787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heme="minorHAnsi" w:hAnsiTheme="minorHAnsi" w:eastAsiaTheme="minorEastAsia" w:cstheme="minorBidi"/>
                <w:kern w:val="0"/>
                <w:sz w:val="24"/>
                <w:szCs w:val="24"/>
                <w:lang w:val="en-US" w:eastAsia="zh-CN" w:bidi="ar"/>
              </w:rPr>
            </w:pPr>
            <w:r>
              <w:t>　　</w:t>
            </w:r>
            <w:r>
              <w:rPr>
                <w:rStyle w:val="7"/>
                <w:b/>
                <w:bCs/>
              </w:rPr>
              <w:t>不动产权证书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4</w:t>
            </w:r>
          </w:p>
        </w:tc>
        <w:tc>
          <w:tcPr>
            <w:tcW w:w="787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heme="minorHAnsi" w:hAnsiTheme="minorHAnsi" w:eastAsiaTheme="minorEastAsia" w:cstheme="minorBidi"/>
                <w:kern w:val="0"/>
                <w:sz w:val="24"/>
                <w:szCs w:val="24"/>
                <w:lang w:val="en-US" w:eastAsia="zh-CN" w:bidi="ar"/>
              </w:rPr>
            </w:pPr>
            <w:r>
              <w:t>　　</w:t>
            </w:r>
            <w:r>
              <w:rPr>
                <w:rStyle w:val="7"/>
                <w:b/>
                <w:bCs/>
              </w:rPr>
              <w:t>所有继承人（受遗赠人）的身份证、户口簿或其他身份证明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5</w:t>
            </w:r>
          </w:p>
        </w:tc>
        <w:tc>
          <w:tcPr>
            <w:tcW w:w="787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heme="minorHAnsi" w:hAnsiTheme="minorHAnsi" w:eastAsiaTheme="minorEastAsia" w:cstheme="minorBidi"/>
                <w:kern w:val="0"/>
                <w:sz w:val="24"/>
                <w:szCs w:val="24"/>
                <w:lang w:val="en-US" w:eastAsia="zh-CN" w:bidi="ar"/>
              </w:rPr>
            </w:pPr>
            <w:r>
              <w:rPr>
                <w:rStyle w:val="7"/>
                <w:b/>
                <w:bCs/>
              </w:rPr>
              <w:t>被继承人（遗赠人）的死亡证明材料</w:t>
            </w:r>
            <w:r>
              <w:t>（医疗机构出具的死亡证明、公安机关出具的死亡证明或注明了死亡日期的注销户口证明；人民法院宣告死亡的判决书；死亡公证书；火化证、骨灰证等其他能够证明被继承人死亡的材料）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restart"/>
          </w:tcPr>
          <w:p>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6</w:t>
            </w:r>
          </w:p>
        </w:tc>
        <w:tc>
          <w:tcPr>
            <w:tcW w:w="787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heme="minorHAnsi" w:hAnsiTheme="minorHAnsi" w:eastAsiaTheme="minorEastAsia" w:cstheme="minorBidi"/>
                <w:kern w:val="0"/>
                <w:sz w:val="24"/>
                <w:szCs w:val="24"/>
                <w:lang w:val="en-US" w:eastAsia="zh-CN" w:bidi="ar"/>
              </w:rPr>
            </w:pPr>
            <w:r>
              <w:t>　　</w:t>
            </w:r>
            <w:r>
              <w:rPr>
                <w:rStyle w:val="7"/>
                <w:b/>
                <w:bCs/>
              </w:rPr>
              <w:t>全部法定继承人与被继承人的亲属关系证明</w:t>
            </w:r>
            <w:r>
              <w:t>，包括以下材料之一：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817" w:type="dxa"/>
            <w:vMerge w:val="continue"/>
          </w:tcPr>
          <w:p>
            <w:pPr>
              <w:pStyle w:val="3"/>
              <w:keepNext w:val="0"/>
              <w:keepLines w:val="0"/>
              <w:widowControl/>
              <w:suppressLineNumbers w:val="0"/>
              <w:spacing w:before="0" w:beforeAutospacing="0" w:after="0" w:afterAutospacing="0"/>
              <w:ind w:right="0"/>
              <w:jc w:val="left"/>
              <w:rPr>
                <w:b/>
                <w:bCs/>
              </w:rPr>
            </w:pPr>
          </w:p>
        </w:tc>
        <w:tc>
          <w:tcPr>
            <w:tcW w:w="7875" w:type="dxa"/>
            <w:vAlign w:val="center"/>
          </w:tcPr>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42" w:leftChars="0" w:right="0" w:firstLine="0" w:firstLineChars="0"/>
              <w:jc w:val="left"/>
              <w:rPr>
                <w:rFonts w:hint="default" w:asciiTheme="minorHAnsi" w:hAnsiTheme="minorHAnsi" w:eastAsiaTheme="minorEastAsia" w:cstheme="minorBidi"/>
                <w:kern w:val="0"/>
                <w:sz w:val="24"/>
                <w:szCs w:val="24"/>
                <w:lang w:val="en-US" w:eastAsia="zh-CN" w:bidi="ar"/>
              </w:rPr>
            </w:pPr>
            <w:r>
              <w:t>由公安机关以及村委会、居委会、被继承人或继承人单位出具的全部法定继承与被继承人的亲属关系证明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17" w:type="dxa"/>
            <w:vMerge w:val="continue"/>
          </w:tcPr>
          <w:p>
            <w:pPr>
              <w:pStyle w:val="3"/>
              <w:keepNext w:val="0"/>
              <w:keepLines w:val="0"/>
              <w:widowControl/>
              <w:suppressLineNumbers w:val="0"/>
              <w:spacing w:before="0" w:beforeAutospacing="0" w:after="0" w:afterAutospacing="0"/>
              <w:ind w:right="0"/>
              <w:jc w:val="left"/>
              <w:rPr>
                <w:rFonts w:hint="default" w:ascii="Helvetica" w:hAnsi="Helvetica" w:eastAsia="Helvetica" w:cs="Helvetica"/>
                <w:b/>
                <w:bCs/>
                <w:i w:val="0"/>
                <w:iCs w:val="0"/>
                <w:caps w:val="0"/>
                <w:color w:val="000000"/>
                <w:spacing w:val="0"/>
                <w:sz w:val="24"/>
                <w:szCs w:val="24"/>
                <w:shd w:val="clear" w:fill="FFFFFF"/>
                <w:vertAlign w:val="baseline"/>
              </w:rPr>
            </w:pPr>
          </w:p>
        </w:tc>
        <w:tc>
          <w:tcPr>
            <w:tcW w:w="7875" w:type="dxa"/>
            <w:vAlign w:val="center"/>
          </w:tcPr>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42" w:leftChars="0" w:right="0" w:firstLine="0" w:firstLineChars="0"/>
              <w:jc w:val="left"/>
            </w:pPr>
            <w:r>
              <w:t>申请人签署的全部法定继承人与被继承人的亲属关系确认表，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42" w:leftChars="0" w:right="0" w:rightChars="0"/>
              <w:jc w:val="left"/>
              <w:rPr>
                <w:rFonts w:hint="default" w:asciiTheme="minorHAnsi" w:hAnsiTheme="minorHAnsi" w:eastAsiaTheme="minorEastAsia" w:cstheme="minorBidi"/>
                <w:kern w:val="0"/>
                <w:sz w:val="24"/>
                <w:szCs w:val="24"/>
                <w:lang w:val="en-US" w:eastAsia="zh-CN" w:bidi="ar"/>
              </w:rPr>
            </w:pPr>
            <w:r>
              <w:t>以及能够证明法定继承人与被继承人亲属关系的材料，包括户口簿、婚姻证明、收养证明、出生医学证明，公安机关或被继承人、继承人单位出具的证明材料、人事档案，亲属关系公证书等其他能够证明相关亲属关系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7</w:t>
            </w:r>
          </w:p>
        </w:tc>
        <w:tc>
          <w:tcPr>
            <w:tcW w:w="787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Style w:val="7"/>
                <w:b/>
                <w:bCs/>
              </w:rPr>
              <w:t>已死亡继承人的死亡证明</w:t>
            </w:r>
            <w:r>
              <w:t>，如存在继承人已死亡的提供；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480" w:firstLineChars="200"/>
              <w:jc w:val="left"/>
              <w:rPr>
                <w:rFonts w:hint="default" w:asciiTheme="minorHAnsi" w:hAnsiTheme="minorHAnsi" w:eastAsiaTheme="minorEastAsia" w:cstheme="minorBidi"/>
                <w:kern w:val="0"/>
                <w:sz w:val="24"/>
                <w:szCs w:val="24"/>
                <w:lang w:val="en-US" w:eastAsia="zh-CN" w:bidi="ar"/>
              </w:rPr>
            </w:pPr>
            <w:r>
              <w:t>涉及代位或转继承的还需提供已死亡继承人的亲属关系证明；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8</w:t>
            </w:r>
          </w:p>
        </w:tc>
        <w:tc>
          <w:tcPr>
            <w:tcW w:w="787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heme="minorHAnsi" w:hAnsiTheme="minorHAnsi" w:eastAsiaTheme="minorEastAsia" w:cstheme="minorBidi"/>
                <w:kern w:val="0"/>
                <w:sz w:val="24"/>
                <w:szCs w:val="24"/>
                <w:lang w:val="en-US" w:eastAsia="zh-CN" w:bidi="ar"/>
              </w:rPr>
            </w:pPr>
            <w:r>
              <w:t>　　</w:t>
            </w:r>
            <w:r>
              <w:rPr>
                <w:rStyle w:val="7"/>
                <w:b/>
                <w:bCs/>
              </w:rPr>
              <w:t>不动产继承登记证明事项告知书及承诺书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9</w:t>
            </w:r>
          </w:p>
        </w:tc>
        <w:tc>
          <w:tcPr>
            <w:tcW w:w="787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heme="minorHAnsi" w:hAnsiTheme="minorHAnsi" w:eastAsiaTheme="minorEastAsia" w:cstheme="minorBidi"/>
                <w:kern w:val="0"/>
                <w:sz w:val="24"/>
                <w:szCs w:val="24"/>
                <w:lang w:val="en-US" w:eastAsia="zh-CN" w:bidi="ar"/>
              </w:rPr>
            </w:pPr>
            <w:r>
              <w:t>　　</w:t>
            </w:r>
            <w:r>
              <w:rPr>
                <w:rStyle w:val="7"/>
                <w:b/>
                <w:bCs/>
              </w:rPr>
              <w:t>被继承人（遗赠人）生前有遗嘱或遗赠抚养协议或与配偶有夫妻财产约定的，提交相关协议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10</w:t>
            </w:r>
          </w:p>
        </w:tc>
        <w:tc>
          <w:tcPr>
            <w:tcW w:w="787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heme="minorHAnsi" w:hAnsiTheme="minorHAnsi" w:eastAsiaTheme="minorEastAsia" w:cstheme="minorBidi"/>
                <w:kern w:val="0"/>
                <w:sz w:val="24"/>
                <w:szCs w:val="24"/>
                <w:lang w:val="en-US" w:eastAsia="zh-CN" w:bidi="ar"/>
              </w:rPr>
            </w:pPr>
            <w:r>
              <w:rPr>
                <w:rStyle w:val="7"/>
                <w:b/>
                <w:bCs/>
              </w:rPr>
              <w:t>放弃继承声明书</w:t>
            </w:r>
            <w:r>
              <w:t>：继承人放弃继承的，应在不动产登记机构人员的见证下签署放弃继承权的声明。放弃继承权的继承人本人无法到场的，应公证委托代理人到场或者提交经公证的放弃继承权声明书。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11</w:t>
            </w:r>
          </w:p>
        </w:tc>
        <w:tc>
          <w:tcPr>
            <w:tcW w:w="787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heme="minorHAnsi" w:hAnsiTheme="minorHAnsi" w:eastAsiaTheme="minorEastAsia" w:cstheme="minorBidi"/>
                <w:kern w:val="0"/>
                <w:sz w:val="24"/>
                <w:szCs w:val="24"/>
                <w:lang w:val="en-US" w:eastAsia="zh-CN" w:bidi="ar"/>
              </w:rPr>
            </w:pPr>
            <w:r>
              <w:t>　　</w:t>
            </w:r>
            <w:r>
              <w:rPr>
                <w:rStyle w:val="7"/>
                <w:b/>
                <w:bCs/>
              </w:rPr>
              <w:t>赠与合同：</w:t>
            </w:r>
            <w:r>
              <w:t>涉及赠与的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12</w:t>
            </w:r>
          </w:p>
        </w:tc>
        <w:tc>
          <w:tcPr>
            <w:tcW w:w="787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heme="minorHAnsi" w:hAnsiTheme="minorHAnsi" w:eastAsiaTheme="minorEastAsia" w:cstheme="minorBidi"/>
                <w:kern w:val="0"/>
                <w:sz w:val="24"/>
                <w:szCs w:val="24"/>
                <w:lang w:val="en-US" w:eastAsia="zh-CN" w:bidi="ar"/>
              </w:rPr>
            </w:pPr>
            <w:r>
              <w:t>　　</w:t>
            </w:r>
            <w:r>
              <w:rPr>
                <w:rStyle w:val="7"/>
                <w:b/>
                <w:bCs/>
              </w:rPr>
              <w:t>全部法定继承人关于不动产非公证继承分配的协议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iCs w:val="0"/>
                <w:caps w:val="0"/>
                <w:color w:val="000000"/>
                <w:spacing w:val="0"/>
                <w:sz w:val="28"/>
                <w:szCs w:val="28"/>
                <w:shd w:val="clear" w:fill="FFFFFF"/>
                <w:vertAlign w:val="baseline"/>
                <w:lang w:val="en-US" w:eastAsia="zh-CN"/>
              </w:rPr>
            </w:pPr>
            <w:r>
              <w:rPr>
                <w:rFonts w:hint="eastAsia" w:ascii="宋体" w:hAnsi="宋体" w:eastAsia="宋体" w:cs="宋体"/>
                <w:b/>
                <w:bCs/>
                <w:i w:val="0"/>
                <w:iCs w:val="0"/>
                <w:caps w:val="0"/>
                <w:color w:val="000000"/>
                <w:spacing w:val="0"/>
                <w:sz w:val="28"/>
                <w:szCs w:val="28"/>
                <w:shd w:val="clear" w:fill="FFFFFF"/>
                <w:vertAlign w:val="baseline"/>
                <w:lang w:val="en-US" w:eastAsia="zh-CN"/>
              </w:rPr>
              <w:t>13</w:t>
            </w:r>
          </w:p>
        </w:tc>
        <w:tc>
          <w:tcPr>
            <w:tcW w:w="7875"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heme="minorHAnsi" w:hAnsiTheme="minorHAnsi" w:eastAsiaTheme="minorEastAsia" w:cstheme="minorBidi"/>
                <w:kern w:val="0"/>
                <w:sz w:val="24"/>
                <w:szCs w:val="24"/>
                <w:lang w:val="en-US" w:eastAsia="zh-CN" w:bidi="ar"/>
              </w:rPr>
            </w:pPr>
            <w:r>
              <w:t>　　</w:t>
            </w:r>
            <w:r>
              <w:rPr>
                <w:rStyle w:val="7"/>
                <w:b/>
                <w:bCs/>
              </w:rPr>
              <w:t>完税凭证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3"/>
              <w:keepNext w:val="0"/>
              <w:keepLines w:val="0"/>
              <w:widowControl/>
              <w:suppressLineNumbers w:val="0"/>
              <w:spacing w:before="0" w:beforeAutospacing="0" w:after="0" w:afterAutospacing="0"/>
              <w:ind w:right="0"/>
              <w:jc w:val="center"/>
              <w:rPr>
                <w:rFonts w:hint="eastAsia" w:ascii="Helvetica" w:hAnsi="Helvetica" w:eastAsia="宋体" w:cs="Helvetica"/>
                <w:b/>
                <w:bCs/>
                <w:i w:val="0"/>
                <w:iCs w:val="0"/>
                <w:caps w:val="0"/>
                <w:color w:val="000000"/>
                <w:spacing w:val="0"/>
                <w:sz w:val="28"/>
                <w:szCs w:val="28"/>
                <w:shd w:val="clear" w:fill="FFFFFF"/>
                <w:vertAlign w:val="baseline"/>
                <w:lang w:val="en-US" w:eastAsia="zh-CN"/>
              </w:rPr>
            </w:pPr>
          </w:p>
        </w:tc>
        <w:tc>
          <w:tcPr>
            <w:tcW w:w="7875" w:type="dxa"/>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一、注意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t>法定继承人或受遗赠人办理不动产继承登记，有第一顺序继承人的，无需第二顺序继承人到场，无需提交第二顺序继承人材料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　　二、告知承诺制的适用范围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t>1.因被继承人父母死亡年代户籍制度未健全，被继承人、继承人人事档案、户籍摘抄等材料均不存在被继承人父母记录，或者因历史久远、丧葬风俗等客观原因，申请人穷尽取证途径仍无法提供被继承人父母死亡证明、被继承人与父母亲属关系的；</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80" w:leftChars="0" w:right="0" w:firstLine="0" w:firstLineChars="0"/>
              <w:jc w:val="left"/>
            </w:pPr>
            <w:r>
              <w:t>不动产由多人共同继承，部分申请人穷尽取证途径无法获取亲属</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pPr>
            <w:r>
              <w:t>关系证明，但其余与被继承人有亲属关系的继承人一致认可该申请人与被继承人有亲属关系的；</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80" w:leftChars="0" w:right="0" w:firstLine="0" w:firstLineChars="0"/>
              <w:jc w:val="left"/>
            </w:pPr>
            <w:r>
              <w:t>被继承人、继承人的人事档案、户籍摘抄等记载信息不完全一致</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pPr>
            <w:r>
              <w:t>（如名字同音混用、出生日期公历和农历混用、性别笔误等），但绝大部分申请材料可以相互印证并形成证据链条的；</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80" w:leftChars="0" w:right="0" w:firstLine="0" w:firstLineChars="0"/>
              <w:jc w:val="left"/>
            </w:pPr>
            <w:r>
              <w:t>结婚时间在1994年2月1日民政部《婚姻登记管理条例》颁布实</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pPr>
            <w:r>
              <w:t>施之前，被继承人及其配偶未领取结婚证，属于事实婚姻，户籍证明反映夫妻关系但申请人无法获取结婚时间的；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　　5.申请人穷尽取证途径仅能提供被继承人、已死亡的继承人的户籍注销证明，但无法提供确切死亡时间的。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　　三、告知承诺制不适用范围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　　1.申请人有失信被执行人等严重不良信用记录的；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　　2.申请人曾经虚假承诺或提供虚假材料申请不动产登记，被列入不动产登记警示名单的；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　　3.不动产登记机构通过电话确认、发函询问等方式发现申请人承诺情况不属实的。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t>　　4.被继承的不动产存在权属争议，或公示期间有异议且异议成立的；</w:t>
            </w:r>
          </w:p>
          <w:p>
            <w:pPr>
              <w:pStyle w:val="3"/>
              <w:keepNext w:val="0"/>
              <w:keepLines w:val="0"/>
              <w:widowControl/>
              <w:suppressLineNumbers w:val="0"/>
              <w:spacing w:before="0" w:beforeAutospacing="0" w:after="0" w:afterAutospacing="0"/>
              <w:ind w:right="0"/>
              <w:jc w:val="left"/>
              <w:rPr>
                <w:rFonts w:hint="default" w:ascii="Helvetica" w:hAnsi="Helvetica" w:eastAsia="Helvetica" w:cs="Helvetica"/>
                <w:i w:val="0"/>
                <w:iCs w:val="0"/>
                <w:caps w:val="0"/>
                <w:color w:val="000000"/>
                <w:spacing w:val="0"/>
                <w:sz w:val="24"/>
                <w:szCs w:val="24"/>
                <w:shd w:val="clear" w:fill="FFFFFF"/>
                <w:vertAlign w:val="baseline"/>
              </w:rPr>
            </w:pPr>
            <w:r>
              <w:t>　　5.待证事项已由登记机构直接共享获取的。</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2. 申请人预提交或正式提交申请材料，不动产登记部门审查申请人提交的申请材料是否齐全、是否符合法定形式（涉及申请告知承诺制的，需审查是否符合适用条件）；经审查，申请人提交的申请材料齐全，符合法定形式的，将在受理登记前进行继承材料查验及询问相关事项。申请人与登记机构约定现场接受继承材料查验及接受询问的时间，登记部门当场出具《继承材料查验及询问时间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default" w:ascii="Helvetica" w:hAnsi="Helvetica" w:eastAsia="Helvetica" w:cs="Helvetica"/>
          <w:i w:val="0"/>
          <w:iCs w:val="0"/>
          <w:caps w:val="0"/>
          <w:color w:val="000000"/>
          <w:spacing w:val="0"/>
          <w:sz w:val="30"/>
          <w:szCs w:val="30"/>
          <w:shd w:val="clear" w:fill="FFFFFF"/>
        </w:rPr>
        <w:t>　　二、材料查验及询问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7"/>
          <w:szCs w:val="27"/>
          <w:shd w:val="clear" w:fill="FFFFFF"/>
        </w:rPr>
        <w:t>　　</w:t>
      </w:r>
      <w:r>
        <w:rPr>
          <w:rStyle w:val="7"/>
          <w:rFonts w:hint="default" w:ascii="Helvetica" w:hAnsi="Helvetica" w:eastAsia="Helvetica" w:cs="Helvetica"/>
          <w:i w:val="0"/>
          <w:iCs w:val="0"/>
          <w:caps w:val="0"/>
          <w:color w:val="000000"/>
          <w:spacing w:val="0"/>
          <w:sz w:val="27"/>
          <w:szCs w:val="27"/>
          <w:shd w:val="clear" w:fill="FFFFFF"/>
        </w:rPr>
        <w:t>（一）查验的目的、条件及准备工作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1.查验目的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继承材料的查验是不动产登记部门向全部法定继承人或受遗赠人核实申请人提供的申请材料是否属实、询问全部法定继承人或受遗赠人对申请人通过提交的申请材料证明其具有继承权并办理不动产登记是否存有异议以及见证放弃继承权的继承人签署放弃继承权声明的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不动产登记部门通过查验工作核实申请人提供的申请材料是否属实，决定是否受理申请人提出的不动产登记申请。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2.查验条件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现场查验工作应在不动产所在地的不动产登记部门进行，由两名以上的工作人员共同完成。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查验时，全部法定继承人或受遗赠人应共同到场。如应到场人员未到场，则不得进行查验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3.准备工作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文件材料：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1.不动产登记申请书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（2）非公证继承（受遗赠）不动产登记相关事项告知书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（3）非公证继承（受遗赠）不动产登记承诺书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（4）非公证继承（受遗赠）不动产登记询问笔录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（5）非公证继承（受遗赠）不动产登记具结书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（6）放弃继承声明书（若有放弃）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（7）赠与合同（若有赠与）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（8）非公证继承分配协议（若有份额调整或份额较复杂）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（9）非公证不动产继承登记证明事项告知书及承诺书（若需）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（10）申请人提交的相关申请材料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场所设备：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（1）询问场所（2）录像录音设备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7"/>
          <w:szCs w:val="27"/>
          <w:shd w:val="clear" w:fill="FFFFFF"/>
        </w:rPr>
        <w:t>　　</w:t>
      </w:r>
      <w:r>
        <w:rPr>
          <w:rStyle w:val="7"/>
          <w:rFonts w:hint="default" w:ascii="Helvetica" w:hAnsi="Helvetica" w:eastAsia="Helvetica" w:cs="Helvetica"/>
          <w:i w:val="0"/>
          <w:iCs w:val="0"/>
          <w:caps w:val="0"/>
          <w:color w:val="000000"/>
          <w:spacing w:val="0"/>
          <w:sz w:val="27"/>
          <w:szCs w:val="27"/>
          <w:shd w:val="clear" w:fill="FFFFFF"/>
        </w:rPr>
        <w:t>（二）查验程序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1.告知查验目的、相关责任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工作人员应向到场的继承人或受遗赠人告知继承材料查验的目的和相关责任要求（主要为告知书责任与风险第2、6、7点），明确要求到场人员向不动产登记部门如实告知相关情况，因隐瞒真实情况或者提供虚假材料导致不动产登记结果错误的，到场人员应承担相应的法律责任。告知到场人员若有不认识字的情形或者存在不理解的问题应当场及时提出，由工作人员负责解释。涉及部分证明事项采用告知承诺制办理的，一并告知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工作人员应要求到场人员认真阅读《非公证继承（受遗赠）不动产登记相关事项告知书》（如涉及告知承诺制，还需包括非公证不动产继承登记证明事项告知书），阅读后应在签字表上签字并摁留指纹。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到场人员应签署《非公证继承（受遗赠）不动产登记承诺书》，承诺书应由承诺人本人签字并摁留指纹。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2.查验和询问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工作人员组织到场的继承人或受遗赠人逐个单独接受查验和询问（涉及签订分配协议和告知承诺的，共同接受询问，共同签署文件），核实其身份、按询问记录格式要求进行询问，做好记录并签字。该记录应由到场的全部法定继承人（受遗赠人）签字并摁留指纹进行确认，同时签署《非公证继承（受遗赠）不动产登记具结书》、《非公证继承分配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涉及继承人放弃继承的，签署《放弃继承权声明书》，工作人员作为见证人应在声明书上签字。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涉及采用告知承诺制的，所有到场人员共同签署《非工作不动产继承登记证明事项承诺书》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3.中止查验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查验过程中得知存在法定继承人未到场或遗漏法定继承人的，或需要补充提交相关证明的，或到场人员无法正常接受询问（沟通困难、可能为无民事或限制民事行为），或被询问对象回答相互冲突，应当中止查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对于无法接受正常询问的聋哑人（非无民事或限制民事行为的且无监护证明），具备书面询问的可采用书面形式询问，不具备书面询问的，中止查验，不以保留其份额而放弃询问。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default" w:ascii="Helvetica" w:hAnsi="Helvetica" w:eastAsia="Helvetica" w:cs="Helvetica"/>
          <w:i w:val="0"/>
          <w:iCs w:val="0"/>
          <w:caps w:val="0"/>
          <w:color w:val="000000"/>
          <w:spacing w:val="0"/>
          <w:sz w:val="30"/>
          <w:szCs w:val="30"/>
          <w:shd w:val="clear" w:fill="FFFFFF"/>
        </w:rPr>
        <w:t>　　三、正式受理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经查验和询问，符合下列条件的，登记部门应当予以受理：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1.申请登记事项在本不动产登记部门的登记职责范围内；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2.申请材料形式符合要求；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3.申请人与依法应当提交的申请材料记载的主体一致；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4.申请登记的不动产权利与登记原因文件记载的不动产权利一致；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5.申请内容与询问记录不冲突；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6.法律、行政法规等规定的其他条件。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不动产登记申请人因继承、受遗赠、遗赠抚养协议取得不动产的申请登记，符合受理条件的，应在申请人缴纳相关税款并向登记部门提交完税凭证后，出具受理告知书。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不动产登记部门对不符合受理条件的，应当书面告知不予受理的理由，并将申请材料退回申请人。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default" w:ascii="Helvetica" w:hAnsi="Helvetica" w:eastAsia="Helvetica" w:cs="Helvetica"/>
          <w:i w:val="0"/>
          <w:iCs w:val="0"/>
          <w:caps w:val="0"/>
          <w:color w:val="000000"/>
          <w:spacing w:val="0"/>
          <w:sz w:val="30"/>
          <w:szCs w:val="30"/>
          <w:shd w:val="clear" w:fill="FFFFFF"/>
        </w:rPr>
        <w:t>　　四、审核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受理后，登记部门应按照《不动产登记暂行条例》、《不动产登记暂行条例实施细则》、《不动产登记操作规范（试行）》等法律法规及有关政策规定的审核规则进行审核。认为需要进一步核实情况的，可以发函给出具证明材料的单位、被继承人或遗赠人原所在单位或居住地的村委会、居委会核实相关情况。核实情况期间，不动产登记审核中止，不计入登记办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经审核，存在不予登记情形的，应向申请人出具《不予登记告知书》。经审核，符合登记条件的，应对拟登记的不动产登记事项进行公示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default" w:ascii="Helvetica" w:hAnsi="Helvetica" w:eastAsia="Helvetica" w:cs="Helvetica"/>
          <w:i w:val="0"/>
          <w:iCs w:val="0"/>
          <w:caps w:val="0"/>
          <w:color w:val="000000"/>
          <w:spacing w:val="0"/>
          <w:sz w:val="30"/>
          <w:szCs w:val="30"/>
          <w:shd w:val="clear" w:fill="FFFFFF"/>
        </w:rPr>
        <w:t>　　五、公示及登记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对拟登记的不动产登记事项在不动产所在地不动产登记网站</w:t>
      </w:r>
      <w:r>
        <w:rPr>
          <w:rFonts w:hint="eastAsia" w:ascii="Helvetica" w:hAnsi="Helvetica" w:eastAsia="宋体" w:cs="Helvetica"/>
          <w:i w:val="0"/>
          <w:iCs w:val="0"/>
          <w:caps w:val="0"/>
          <w:color w:val="000000"/>
          <w:spacing w:val="0"/>
          <w:sz w:val="24"/>
          <w:szCs w:val="24"/>
          <w:shd w:val="clear" w:fill="FFFFFF"/>
          <w:lang w:eastAsia="zh-CN"/>
        </w:rPr>
        <w:t>及所在户口簿地</w:t>
      </w:r>
      <w:r>
        <w:rPr>
          <w:rFonts w:hint="default" w:ascii="Helvetica" w:hAnsi="Helvetica" w:eastAsia="Helvetica" w:cs="Helvetica"/>
          <w:i w:val="0"/>
          <w:iCs w:val="0"/>
          <w:caps w:val="0"/>
          <w:color w:val="000000"/>
          <w:spacing w:val="0"/>
          <w:sz w:val="24"/>
          <w:szCs w:val="24"/>
          <w:shd w:val="clear" w:fill="FFFFFF"/>
        </w:rPr>
        <w:t>予以公示，公示期不少于15个工作日。公示期满无异议，且经进一步核实不动产登记有关情况，未发生影响不动产登记情形的，将申请登记事项记载于不动产登记簿。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公示期间，当事人对公示有异议的，应当在提出异议期限内以书面方式到不动产登记机构的办公场所提出异议，并提供相关材料，登记部门应当按下列程序处理：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1.根据现有材料异议不成立的，登记部门应当将登记事项及时记载于不动产登记簿。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2.异议人有明确的权利主张，提供了相应的证据材料，不动产登记机构应当不予登记，并告知当事人及异议人通过诉讼、仲裁等方式解决权属争议后方可申请办理相关不动产登记。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default" w:ascii="Helvetica" w:hAnsi="Helvetica" w:eastAsia="Helvetica" w:cs="Helvetica"/>
          <w:i w:val="0"/>
          <w:iCs w:val="0"/>
          <w:caps w:val="0"/>
          <w:color w:val="000000"/>
          <w:spacing w:val="0"/>
          <w:sz w:val="30"/>
          <w:szCs w:val="30"/>
          <w:shd w:val="clear" w:fill="FFFFFF"/>
        </w:rPr>
        <w:t>　　六、注意事项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申请办理继承（受遗赠）不动产登记业务时，对不动产登记查询结果存在以下情形的，应予以注意：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1.存在查封的情形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建议可由当事人向相关法院咨询，待解封后申请办理不动产转移登记。在查封期内的，暂不予办理登记。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2.存在抵押登记的情形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继承转移登记应当与抵押权变更登记一并办理，建议继承人申请继承转移登记前与抵押权人协商，办理继承转移时由抵押权人与继承人一并提交抵押变更登记申请；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3.存在预告登记的情形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（1）预告登记权利人同意注销的应先注销预告登记后申请人再申请不动产登记。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2）双方同意进行不动产预告登记变更的，申请人应与预告登记权利人一并到场，共同提交双方关于同意办理预告登记变更登记书面文件。预告登记权利人不能到场的，应提交经公证的双方关于同意办理预告登记的变更登记书面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（4）预告登记权利人既不同意办理预告登记注销也不同意办理变更登记的，将不予登记。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4.存在异议登记的情形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申请人坚持办理继承（受遗赠）不动产登记的，申请时应提供知悉存在异议登记并自担风险的书面承诺。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Helvetica" w:hAnsi="Helvetica" w:eastAsia="Helvetica" w:cs="Helvetica"/>
          <w:i w:val="0"/>
          <w:iCs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7"/>
          <w:rFonts w:hint="default" w:ascii="Helvetica" w:hAnsi="Helvetica" w:eastAsia="Helvetica" w:cs="Helvetica"/>
          <w:i w:val="0"/>
          <w:iCs w:val="0"/>
          <w:caps w:val="0"/>
          <w:color w:val="000000"/>
          <w:spacing w:val="0"/>
          <w:sz w:val="27"/>
          <w:szCs w:val="27"/>
          <w:shd w:val="clear" w:fill="FFFFFF"/>
        </w:rPr>
        <w:t>　　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9"/>
        </w:rPr>
      </w:pPr>
      <w:r>
        <w:rPr>
          <w:rFonts w:hint="default" w:ascii="Helvetica" w:hAnsi="Helvetica" w:eastAsia="Helvetica" w:cs="Helvetica"/>
          <w:i w:val="0"/>
          <w:iCs w:val="0"/>
          <w:caps w:val="0"/>
          <w:color w:val="000000"/>
          <w:spacing w:val="0"/>
          <w:sz w:val="24"/>
          <w:szCs w:val="24"/>
          <w:shd w:val="clear" w:fill="FFFFFF"/>
        </w:rPr>
        <w:t>　　　　</w:t>
      </w:r>
      <w:r>
        <w:rPr>
          <w:rStyle w:val="9"/>
          <w:rFonts w:hint="default"/>
        </w:rPr>
        <w:fldChar w:fldCharType="begin"/>
      </w:r>
      <w:r>
        <w:rPr>
          <w:rStyle w:val="9"/>
          <w:rFonts w:hint="default"/>
        </w:rPr>
        <w:instrText xml:space="preserve"> HYPERLINK "非公证不动产继承(遗赠)登记证明事项 告知书.docx" </w:instrText>
      </w:r>
      <w:r>
        <w:rPr>
          <w:rStyle w:val="9"/>
          <w:rFonts w:hint="default"/>
        </w:rPr>
        <w:fldChar w:fldCharType="separate"/>
      </w:r>
      <w:r>
        <w:rPr>
          <w:rStyle w:val="8"/>
          <w:rFonts w:hint="default"/>
        </w:rPr>
        <w:t>1：非公证继承（</w:t>
      </w:r>
      <w:bookmarkStart w:id="0" w:name="_GoBack"/>
      <w:bookmarkEnd w:id="0"/>
      <w:r>
        <w:rPr>
          <w:rStyle w:val="8"/>
          <w:rFonts w:hint="default"/>
        </w:rPr>
        <w:t>受遗赠）不动产登记相关事项告知书.pdf</w:t>
      </w:r>
      <w:r>
        <w:rPr>
          <w:rStyle w:val="9"/>
          <w:rFonts w:hint="default"/>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iCs w:val="0"/>
          <w:caps w:val="0"/>
          <w:color w:val="000000"/>
          <w:spacing w:val="0"/>
          <w:sz w:val="24"/>
          <w:szCs w:val="24"/>
          <w:shd w:val="clear" w:fill="FFFFFF"/>
        </w:rPr>
        <w:t>　　　　</w:t>
      </w:r>
      <w:r>
        <w:rPr>
          <w:rFonts w:hint="default" w:ascii="Helvetica" w:hAnsi="Helvetica" w:eastAsia="Helvetica" w:cs="Helvetica"/>
          <w:i w:val="0"/>
          <w:iCs w:val="0"/>
          <w:caps w:val="0"/>
          <w:color w:val="000000"/>
          <w:spacing w:val="0"/>
          <w:sz w:val="24"/>
          <w:szCs w:val="24"/>
          <w:shd w:val="clear" w:fill="FFFFFF"/>
        </w:rPr>
        <w:fldChar w:fldCharType="begin"/>
      </w:r>
      <w:r>
        <w:rPr>
          <w:rFonts w:hint="default" w:ascii="Helvetica" w:hAnsi="Helvetica" w:eastAsia="Helvetica" w:cs="Helvetica"/>
          <w:i w:val="0"/>
          <w:iCs w:val="0"/>
          <w:caps w:val="0"/>
          <w:color w:val="000000"/>
          <w:spacing w:val="0"/>
          <w:sz w:val="24"/>
          <w:szCs w:val="24"/>
          <w:shd w:val="clear" w:fill="FFFFFF"/>
        </w:rPr>
        <w:instrText xml:space="preserve"> HYPERLINK "非公证不动产继承登记承诺书.docx" </w:instrText>
      </w:r>
      <w:r>
        <w:rPr>
          <w:rFonts w:hint="default" w:ascii="Helvetica" w:hAnsi="Helvetica" w:eastAsia="Helvetica" w:cs="Helvetica"/>
          <w:i w:val="0"/>
          <w:iCs w:val="0"/>
          <w:caps w:val="0"/>
          <w:color w:val="000000"/>
          <w:spacing w:val="0"/>
          <w:sz w:val="24"/>
          <w:szCs w:val="24"/>
          <w:shd w:val="clear" w:fill="FFFFFF"/>
        </w:rPr>
        <w:fldChar w:fldCharType="separate"/>
      </w:r>
      <w:r>
        <w:rPr>
          <w:rStyle w:val="9"/>
          <w:rFonts w:hint="default" w:ascii="Helvetica" w:hAnsi="Helvetica" w:eastAsia="Helvetica" w:cs="Helvetica"/>
          <w:i w:val="0"/>
          <w:iCs w:val="0"/>
          <w:caps w:val="0"/>
          <w:color w:val="000000"/>
          <w:spacing w:val="0"/>
          <w:sz w:val="24"/>
          <w:szCs w:val="24"/>
          <w:shd w:val="clear" w:fill="FFFFFF"/>
        </w:rPr>
        <w:t>2：非公证不动产继承登记承诺书.pdf</w:t>
      </w:r>
      <w:r>
        <w:rPr>
          <w:rFonts w:hint="default" w:ascii="Helvetica" w:hAnsi="Helvetica" w:eastAsia="Helvetica" w:cs="Helvetica"/>
          <w:i w:val="0"/>
          <w:iCs w:val="0"/>
          <w:caps w:val="0"/>
          <w:color w:val="000000"/>
          <w:spacing w:val="0"/>
          <w:sz w:val="24"/>
          <w:szCs w:val="24"/>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iCs w:val="0"/>
          <w:caps w:val="0"/>
          <w:color w:val="000000"/>
          <w:spacing w:val="0"/>
          <w:sz w:val="24"/>
          <w:szCs w:val="24"/>
          <w:shd w:val="clear" w:fill="FFFFFF"/>
        </w:rPr>
        <w:t>　　　　</w:t>
      </w:r>
      <w:r>
        <w:rPr>
          <w:rFonts w:hint="default" w:ascii="Helvetica" w:hAnsi="Helvetica" w:eastAsia="Helvetica" w:cs="Helvetica"/>
          <w:i w:val="0"/>
          <w:iCs w:val="0"/>
          <w:caps w:val="0"/>
          <w:color w:val="000000"/>
          <w:spacing w:val="0"/>
          <w:sz w:val="24"/>
          <w:szCs w:val="24"/>
          <w:shd w:val="clear" w:fill="FFFFFF"/>
        </w:rPr>
        <w:fldChar w:fldCharType="begin"/>
      </w:r>
      <w:r>
        <w:rPr>
          <w:rFonts w:hint="default" w:ascii="Helvetica" w:hAnsi="Helvetica" w:eastAsia="Helvetica" w:cs="Helvetica"/>
          <w:i w:val="0"/>
          <w:iCs w:val="0"/>
          <w:caps w:val="0"/>
          <w:color w:val="000000"/>
          <w:spacing w:val="0"/>
          <w:sz w:val="24"/>
          <w:szCs w:val="24"/>
          <w:shd w:val="clear" w:fill="FFFFFF"/>
        </w:rPr>
        <w:instrText xml:space="preserve"> HYPERLINK "继承材料查验时间告知书.docx" </w:instrText>
      </w:r>
      <w:r>
        <w:rPr>
          <w:rFonts w:hint="default" w:ascii="Helvetica" w:hAnsi="Helvetica" w:eastAsia="Helvetica" w:cs="Helvetica"/>
          <w:i w:val="0"/>
          <w:iCs w:val="0"/>
          <w:caps w:val="0"/>
          <w:color w:val="000000"/>
          <w:spacing w:val="0"/>
          <w:sz w:val="24"/>
          <w:szCs w:val="24"/>
          <w:shd w:val="clear" w:fill="FFFFFF"/>
        </w:rPr>
        <w:fldChar w:fldCharType="separate"/>
      </w:r>
      <w:r>
        <w:rPr>
          <w:rStyle w:val="9"/>
          <w:rFonts w:hint="default" w:ascii="Helvetica" w:hAnsi="Helvetica" w:eastAsia="Helvetica" w:cs="Helvetica"/>
          <w:i w:val="0"/>
          <w:iCs w:val="0"/>
          <w:caps w:val="0"/>
          <w:color w:val="000000"/>
          <w:spacing w:val="0"/>
          <w:sz w:val="24"/>
          <w:szCs w:val="24"/>
          <w:shd w:val="clear" w:fill="FFFFFF"/>
        </w:rPr>
        <w:t>3：继承材料查验时间告知书.pdf</w:t>
      </w:r>
      <w:r>
        <w:rPr>
          <w:rFonts w:hint="default" w:ascii="Helvetica" w:hAnsi="Helvetica" w:eastAsia="Helvetica" w:cs="Helvetica"/>
          <w:i w:val="0"/>
          <w:iCs w:val="0"/>
          <w:caps w:val="0"/>
          <w:color w:val="000000"/>
          <w:spacing w:val="0"/>
          <w:sz w:val="24"/>
          <w:szCs w:val="24"/>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iCs w:val="0"/>
          <w:caps w:val="0"/>
          <w:color w:val="000000"/>
          <w:spacing w:val="0"/>
          <w:sz w:val="24"/>
          <w:szCs w:val="24"/>
          <w:shd w:val="clear" w:fill="FFFFFF"/>
        </w:rPr>
        <w:t>　　　　</w:t>
      </w:r>
      <w:r>
        <w:rPr>
          <w:rFonts w:hint="default" w:ascii="Helvetica" w:hAnsi="Helvetica" w:eastAsia="Helvetica" w:cs="Helvetica"/>
          <w:i w:val="0"/>
          <w:iCs w:val="0"/>
          <w:caps w:val="0"/>
          <w:color w:val="000000"/>
          <w:spacing w:val="0"/>
          <w:sz w:val="24"/>
          <w:szCs w:val="24"/>
          <w:shd w:val="clear" w:fill="FFFFFF"/>
        </w:rPr>
        <w:fldChar w:fldCharType="begin"/>
      </w:r>
      <w:r>
        <w:rPr>
          <w:rFonts w:hint="default" w:ascii="Helvetica" w:hAnsi="Helvetica" w:eastAsia="Helvetica" w:cs="Helvetica"/>
          <w:i w:val="0"/>
          <w:iCs w:val="0"/>
          <w:caps w:val="0"/>
          <w:color w:val="000000"/>
          <w:spacing w:val="0"/>
          <w:sz w:val="24"/>
          <w:szCs w:val="24"/>
          <w:shd w:val="clear" w:fill="FFFFFF"/>
        </w:rPr>
        <w:instrText xml:space="preserve"> HYPERLINK "亲属关系证明.docx" </w:instrText>
      </w:r>
      <w:r>
        <w:rPr>
          <w:rFonts w:hint="default" w:ascii="Helvetica" w:hAnsi="Helvetica" w:eastAsia="Helvetica" w:cs="Helvetica"/>
          <w:i w:val="0"/>
          <w:iCs w:val="0"/>
          <w:caps w:val="0"/>
          <w:color w:val="000000"/>
          <w:spacing w:val="0"/>
          <w:sz w:val="24"/>
          <w:szCs w:val="24"/>
          <w:shd w:val="clear" w:fill="FFFFFF"/>
        </w:rPr>
        <w:fldChar w:fldCharType="separate"/>
      </w:r>
      <w:r>
        <w:rPr>
          <w:rStyle w:val="9"/>
          <w:rFonts w:hint="default" w:ascii="Helvetica" w:hAnsi="Helvetica" w:eastAsia="Helvetica" w:cs="Helvetica"/>
          <w:i w:val="0"/>
          <w:iCs w:val="0"/>
          <w:caps w:val="0"/>
          <w:color w:val="000000"/>
          <w:spacing w:val="0"/>
          <w:sz w:val="24"/>
          <w:szCs w:val="24"/>
          <w:shd w:val="clear" w:fill="FFFFFF"/>
        </w:rPr>
        <w:t>4：亲属关系证明（模板）.pdf</w:t>
      </w:r>
      <w:r>
        <w:rPr>
          <w:rFonts w:hint="default" w:ascii="Helvetica" w:hAnsi="Helvetica" w:eastAsia="Helvetica" w:cs="Helvetica"/>
          <w:i w:val="0"/>
          <w:iCs w:val="0"/>
          <w:caps w:val="0"/>
          <w:color w:val="000000"/>
          <w:spacing w:val="0"/>
          <w:sz w:val="24"/>
          <w:szCs w:val="24"/>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iCs w:val="0"/>
          <w:caps w:val="0"/>
          <w:color w:val="000000"/>
          <w:spacing w:val="0"/>
          <w:sz w:val="24"/>
          <w:szCs w:val="24"/>
          <w:shd w:val="clear" w:fill="FFFFFF"/>
        </w:rPr>
        <w:t>　　　　</w:t>
      </w:r>
      <w:r>
        <w:rPr>
          <w:rFonts w:hint="default" w:ascii="Helvetica" w:hAnsi="Helvetica" w:eastAsia="Helvetica" w:cs="Helvetica"/>
          <w:i w:val="0"/>
          <w:iCs w:val="0"/>
          <w:caps w:val="0"/>
          <w:color w:val="000000"/>
          <w:spacing w:val="0"/>
          <w:sz w:val="24"/>
          <w:szCs w:val="24"/>
          <w:shd w:val="clear" w:fill="FFFFFF"/>
        </w:rPr>
        <w:fldChar w:fldCharType="begin"/>
      </w:r>
      <w:r>
        <w:rPr>
          <w:rFonts w:hint="default" w:ascii="Helvetica" w:hAnsi="Helvetica" w:eastAsia="Helvetica" w:cs="Helvetica"/>
          <w:i w:val="0"/>
          <w:iCs w:val="0"/>
          <w:caps w:val="0"/>
          <w:color w:val="000000"/>
          <w:spacing w:val="0"/>
          <w:sz w:val="24"/>
          <w:szCs w:val="24"/>
          <w:shd w:val="clear" w:fill="FFFFFF"/>
        </w:rPr>
        <w:instrText xml:space="preserve"> HYPERLINK "亲属关系证明.docx" </w:instrText>
      </w:r>
      <w:r>
        <w:rPr>
          <w:rFonts w:hint="default" w:ascii="Helvetica" w:hAnsi="Helvetica" w:eastAsia="Helvetica" w:cs="Helvetica"/>
          <w:i w:val="0"/>
          <w:iCs w:val="0"/>
          <w:caps w:val="0"/>
          <w:color w:val="000000"/>
          <w:spacing w:val="0"/>
          <w:sz w:val="24"/>
          <w:szCs w:val="24"/>
          <w:shd w:val="clear" w:fill="FFFFFF"/>
        </w:rPr>
        <w:fldChar w:fldCharType="separate"/>
      </w:r>
      <w:r>
        <w:rPr>
          <w:rStyle w:val="9"/>
          <w:rFonts w:hint="default" w:ascii="Helvetica" w:hAnsi="Helvetica" w:eastAsia="Helvetica" w:cs="Helvetica"/>
          <w:i w:val="0"/>
          <w:iCs w:val="0"/>
          <w:caps w:val="0"/>
          <w:color w:val="000000"/>
          <w:spacing w:val="0"/>
          <w:sz w:val="24"/>
          <w:szCs w:val="24"/>
          <w:shd w:val="clear" w:fill="FFFFFF"/>
        </w:rPr>
        <w:t>5：亲属关系确认表.pdf</w:t>
      </w:r>
      <w:r>
        <w:rPr>
          <w:rFonts w:hint="default" w:ascii="Helvetica" w:hAnsi="Helvetica" w:eastAsia="Helvetica" w:cs="Helvetica"/>
          <w:i w:val="0"/>
          <w:iCs w:val="0"/>
          <w:caps w:val="0"/>
          <w:color w:val="000000"/>
          <w:spacing w:val="0"/>
          <w:sz w:val="24"/>
          <w:szCs w:val="24"/>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iCs w:val="0"/>
          <w:caps w:val="0"/>
          <w:color w:val="000000"/>
          <w:spacing w:val="0"/>
          <w:sz w:val="24"/>
          <w:szCs w:val="24"/>
          <w:shd w:val="clear" w:fill="FFFFFF"/>
        </w:rPr>
        <w:t>　　　　</w:t>
      </w:r>
      <w:r>
        <w:rPr>
          <w:rFonts w:hint="default" w:ascii="Helvetica" w:hAnsi="Helvetica" w:eastAsia="Helvetica" w:cs="Helvetica"/>
          <w:i w:val="0"/>
          <w:iCs w:val="0"/>
          <w:caps w:val="0"/>
          <w:color w:val="000000"/>
          <w:spacing w:val="0"/>
          <w:sz w:val="24"/>
          <w:szCs w:val="24"/>
          <w:shd w:val="clear" w:fill="FFFFFF"/>
        </w:rPr>
        <w:fldChar w:fldCharType="begin"/>
      </w:r>
      <w:r>
        <w:rPr>
          <w:rFonts w:hint="default" w:ascii="Helvetica" w:hAnsi="Helvetica" w:eastAsia="Helvetica" w:cs="Helvetica"/>
          <w:i w:val="0"/>
          <w:iCs w:val="0"/>
          <w:caps w:val="0"/>
          <w:color w:val="000000"/>
          <w:spacing w:val="0"/>
          <w:sz w:val="24"/>
          <w:szCs w:val="24"/>
          <w:shd w:val="clear" w:fill="FFFFFF"/>
        </w:rPr>
        <w:instrText xml:space="preserve"> HYPERLINK "不动产非公证继承登记询问笔录.docx" </w:instrText>
      </w:r>
      <w:r>
        <w:rPr>
          <w:rFonts w:hint="default" w:ascii="Helvetica" w:hAnsi="Helvetica" w:eastAsia="Helvetica" w:cs="Helvetica"/>
          <w:i w:val="0"/>
          <w:iCs w:val="0"/>
          <w:caps w:val="0"/>
          <w:color w:val="000000"/>
          <w:spacing w:val="0"/>
          <w:sz w:val="24"/>
          <w:szCs w:val="24"/>
          <w:shd w:val="clear" w:fill="FFFFFF"/>
        </w:rPr>
        <w:fldChar w:fldCharType="separate"/>
      </w:r>
      <w:r>
        <w:rPr>
          <w:rStyle w:val="9"/>
          <w:rFonts w:hint="default" w:ascii="Helvetica" w:hAnsi="Helvetica" w:eastAsia="Helvetica" w:cs="Helvetica"/>
          <w:i w:val="0"/>
          <w:iCs w:val="0"/>
          <w:caps w:val="0"/>
          <w:color w:val="000000"/>
          <w:spacing w:val="0"/>
          <w:sz w:val="24"/>
          <w:szCs w:val="24"/>
          <w:shd w:val="clear" w:fill="FFFFFF"/>
        </w:rPr>
        <w:t>6：不动产非公证继承登记询问笔录.pdf</w:t>
      </w:r>
      <w:r>
        <w:rPr>
          <w:rFonts w:hint="default" w:ascii="Helvetica" w:hAnsi="Helvetica" w:eastAsia="Helvetica" w:cs="Helvetica"/>
          <w:i w:val="0"/>
          <w:iCs w:val="0"/>
          <w:caps w:val="0"/>
          <w:color w:val="000000"/>
          <w:spacing w:val="0"/>
          <w:sz w:val="24"/>
          <w:szCs w:val="24"/>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iCs w:val="0"/>
          <w:caps w:val="0"/>
          <w:color w:val="000000"/>
          <w:spacing w:val="0"/>
          <w:sz w:val="24"/>
          <w:szCs w:val="24"/>
          <w:shd w:val="clear" w:fill="FFFFFF"/>
        </w:rPr>
        <w:t>　　　　</w:t>
      </w:r>
      <w:r>
        <w:rPr>
          <w:rFonts w:hint="default" w:ascii="Helvetica" w:hAnsi="Helvetica" w:eastAsia="Helvetica" w:cs="Helvetica"/>
          <w:i w:val="0"/>
          <w:iCs w:val="0"/>
          <w:caps w:val="0"/>
          <w:color w:val="000000"/>
          <w:spacing w:val="0"/>
          <w:sz w:val="24"/>
          <w:szCs w:val="24"/>
          <w:shd w:val="clear" w:fill="FFFFFF"/>
        </w:rPr>
        <w:fldChar w:fldCharType="begin"/>
      </w:r>
      <w:r>
        <w:rPr>
          <w:rFonts w:hint="default" w:ascii="Helvetica" w:hAnsi="Helvetica" w:eastAsia="Helvetica" w:cs="Helvetica"/>
          <w:i w:val="0"/>
          <w:iCs w:val="0"/>
          <w:caps w:val="0"/>
          <w:color w:val="000000"/>
          <w:spacing w:val="0"/>
          <w:sz w:val="24"/>
          <w:szCs w:val="24"/>
          <w:shd w:val="clear" w:fill="FFFFFF"/>
        </w:rPr>
        <w:instrText xml:space="preserve"> HYPERLINK "非公证继承(受遗赠)不动产登记具结书.docx" </w:instrText>
      </w:r>
      <w:r>
        <w:rPr>
          <w:rFonts w:hint="default" w:ascii="Helvetica" w:hAnsi="Helvetica" w:eastAsia="Helvetica" w:cs="Helvetica"/>
          <w:i w:val="0"/>
          <w:iCs w:val="0"/>
          <w:caps w:val="0"/>
          <w:color w:val="000000"/>
          <w:spacing w:val="0"/>
          <w:sz w:val="24"/>
          <w:szCs w:val="24"/>
          <w:shd w:val="clear" w:fill="FFFFFF"/>
        </w:rPr>
        <w:fldChar w:fldCharType="separate"/>
      </w:r>
      <w:r>
        <w:rPr>
          <w:rStyle w:val="9"/>
          <w:rFonts w:hint="default" w:ascii="Helvetica" w:hAnsi="Helvetica" w:eastAsia="Helvetica" w:cs="Helvetica"/>
          <w:i w:val="0"/>
          <w:iCs w:val="0"/>
          <w:caps w:val="0"/>
          <w:color w:val="000000"/>
          <w:spacing w:val="0"/>
          <w:sz w:val="24"/>
          <w:szCs w:val="24"/>
          <w:shd w:val="clear" w:fill="FFFFFF"/>
        </w:rPr>
        <w:t>7：非公证继承（受遗赠）不动产登记具结书.pdf</w:t>
      </w:r>
      <w:r>
        <w:rPr>
          <w:rFonts w:hint="default" w:ascii="Helvetica" w:hAnsi="Helvetica" w:eastAsia="Helvetica" w:cs="Helvetica"/>
          <w:i w:val="0"/>
          <w:iCs w:val="0"/>
          <w:caps w:val="0"/>
          <w:color w:val="000000"/>
          <w:spacing w:val="0"/>
          <w:sz w:val="24"/>
          <w:szCs w:val="24"/>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iCs w:val="0"/>
          <w:caps w:val="0"/>
          <w:color w:val="000000"/>
          <w:spacing w:val="0"/>
          <w:sz w:val="24"/>
          <w:szCs w:val="24"/>
          <w:shd w:val="clear" w:fill="FFFFFF"/>
        </w:rPr>
        <w:t>　　　　</w:t>
      </w:r>
      <w:r>
        <w:rPr>
          <w:rFonts w:hint="default" w:ascii="Helvetica" w:hAnsi="Helvetica" w:eastAsia="Helvetica" w:cs="Helvetica"/>
          <w:i w:val="0"/>
          <w:iCs w:val="0"/>
          <w:caps w:val="0"/>
          <w:color w:val="000000"/>
          <w:spacing w:val="0"/>
          <w:sz w:val="24"/>
          <w:szCs w:val="24"/>
          <w:shd w:val="clear" w:fill="FFFFFF"/>
        </w:rPr>
        <w:fldChar w:fldCharType="begin"/>
      </w:r>
      <w:r>
        <w:rPr>
          <w:rFonts w:hint="default" w:ascii="Helvetica" w:hAnsi="Helvetica" w:eastAsia="Helvetica" w:cs="Helvetica"/>
          <w:i w:val="0"/>
          <w:iCs w:val="0"/>
          <w:caps w:val="0"/>
          <w:color w:val="000000"/>
          <w:spacing w:val="0"/>
          <w:sz w:val="24"/>
          <w:szCs w:val="24"/>
          <w:shd w:val="clear" w:fill="FFFFFF"/>
        </w:rPr>
        <w:instrText xml:space="preserve"> HYPERLINK "放弃继承权声明书.docx" </w:instrText>
      </w:r>
      <w:r>
        <w:rPr>
          <w:rFonts w:hint="default" w:ascii="Helvetica" w:hAnsi="Helvetica" w:eastAsia="Helvetica" w:cs="Helvetica"/>
          <w:i w:val="0"/>
          <w:iCs w:val="0"/>
          <w:caps w:val="0"/>
          <w:color w:val="000000"/>
          <w:spacing w:val="0"/>
          <w:sz w:val="24"/>
          <w:szCs w:val="24"/>
          <w:shd w:val="clear" w:fill="FFFFFF"/>
        </w:rPr>
        <w:fldChar w:fldCharType="separate"/>
      </w:r>
      <w:r>
        <w:rPr>
          <w:rStyle w:val="9"/>
          <w:rFonts w:hint="default" w:ascii="Helvetica" w:hAnsi="Helvetica" w:eastAsia="Helvetica" w:cs="Helvetica"/>
          <w:i w:val="0"/>
          <w:iCs w:val="0"/>
          <w:caps w:val="0"/>
          <w:color w:val="000000"/>
          <w:spacing w:val="0"/>
          <w:sz w:val="24"/>
          <w:szCs w:val="24"/>
          <w:shd w:val="clear" w:fill="FFFFFF"/>
        </w:rPr>
        <w:t>8：放弃继承权声明书.pdf</w:t>
      </w:r>
      <w:r>
        <w:rPr>
          <w:rFonts w:hint="default" w:ascii="Helvetica" w:hAnsi="Helvetica" w:eastAsia="Helvetica" w:cs="Helvetica"/>
          <w:i w:val="0"/>
          <w:iCs w:val="0"/>
          <w:caps w:val="0"/>
          <w:color w:val="000000"/>
          <w:spacing w:val="0"/>
          <w:sz w:val="24"/>
          <w:szCs w:val="24"/>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iCs w:val="0"/>
          <w:caps w:val="0"/>
          <w:color w:val="000000"/>
          <w:spacing w:val="0"/>
          <w:sz w:val="24"/>
          <w:szCs w:val="24"/>
          <w:shd w:val="clear" w:fill="FFFFFF"/>
        </w:rPr>
        <w:t>　　　　</w:t>
      </w:r>
      <w:r>
        <w:rPr>
          <w:rFonts w:hint="default" w:ascii="Helvetica" w:hAnsi="Helvetica" w:eastAsia="Helvetica" w:cs="Helvetica"/>
          <w:i w:val="0"/>
          <w:iCs w:val="0"/>
          <w:caps w:val="0"/>
          <w:color w:val="000000"/>
          <w:spacing w:val="0"/>
          <w:sz w:val="24"/>
          <w:szCs w:val="24"/>
          <w:shd w:val="clear" w:fill="FFFFFF"/>
        </w:rPr>
        <w:fldChar w:fldCharType="begin"/>
      </w:r>
      <w:r>
        <w:rPr>
          <w:rFonts w:hint="default" w:ascii="Helvetica" w:hAnsi="Helvetica" w:eastAsia="Helvetica" w:cs="Helvetica"/>
          <w:i w:val="0"/>
          <w:iCs w:val="0"/>
          <w:caps w:val="0"/>
          <w:color w:val="000000"/>
          <w:spacing w:val="0"/>
          <w:sz w:val="24"/>
          <w:szCs w:val="24"/>
          <w:shd w:val="clear" w:fill="FFFFFF"/>
        </w:rPr>
        <w:instrText xml:space="preserve"> HYPERLINK "全部法定继承人关于不动产非公证继承分配的协议.docx" </w:instrText>
      </w:r>
      <w:r>
        <w:rPr>
          <w:rFonts w:hint="default" w:ascii="Helvetica" w:hAnsi="Helvetica" w:eastAsia="Helvetica" w:cs="Helvetica"/>
          <w:i w:val="0"/>
          <w:iCs w:val="0"/>
          <w:caps w:val="0"/>
          <w:color w:val="000000"/>
          <w:spacing w:val="0"/>
          <w:sz w:val="24"/>
          <w:szCs w:val="24"/>
          <w:shd w:val="clear" w:fill="FFFFFF"/>
        </w:rPr>
        <w:fldChar w:fldCharType="separate"/>
      </w:r>
      <w:r>
        <w:rPr>
          <w:rStyle w:val="9"/>
          <w:rFonts w:hint="default" w:ascii="Helvetica" w:hAnsi="Helvetica" w:eastAsia="Helvetica" w:cs="Helvetica"/>
          <w:i w:val="0"/>
          <w:iCs w:val="0"/>
          <w:caps w:val="0"/>
          <w:color w:val="000000"/>
          <w:spacing w:val="0"/>
          <w:sz w:val="24"/>
          <w:szCs w:val="24"/>
          <w:shd w:val="clear" w:fill="FFFFFF"/>
        </w:rPr>
        <w:t>9：全部法定继承人关于不动产非公证继承分配的协议.pdf</w:t>
      </w:r>
      <w:r>
        <w:rPr>
          <w:rFonts w:hint="default" w:ascii="Helvetica" w:hAnsi="Helvetica" w:eastAsia="Helvetica" w:cs="Helvetica"/>
          <w:i w:val="0"/>
          <w:iCs w:val="0"/>
          <w:caps w:val="0"/>
          <w:color w:val="000000"/>
          <w:spacing w:val="0"/>
          <w:sz w:val="24"/>
          <w:szCs w:val="24"/>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iCs w:val="0"/>
          <w:caps w:val="0"/>
          <w:color w:val="000000"/>
          <w:spacing w:val="0"/>
          <w:sz w:val="24"/>
          <w:szCs w:val="24"/>
          <w:shd w:val="clear" w:fill="FFFFFF"/>
        </w:rPr>
        <w:t>　　　　</w:t>
      </w:r>
      <w:r>
        <w:rPr>
          <w:rFonts w:hint="default" w:ascii="Helvetica" w:hAnsi="Helvetica" w:eastAsia="Helvetica" w:cs="Helvetica"/>
          <w:i w:val="0"/>
          <w:iCs w:val="0"/>
          <w:caps w:val="0"/>
          <w:color w:val="000000"/>
          <w:spacing w:val="0"/>
          <w:sz w:val="24"/>
          <w:szCs w:val="24"/>
          <w:shd w:val="clear" w:fill="FFFFFF"/>
        </w:rPr>
        <w:fldChar w:fldCharType="begin"/>
      </w:r>
      <w:r>
        <w:rPr>
          <w:rFonts w:hint="default" w:ascii="Helvetica" w:hAnsi="Helvetica" w:eastAsia="Helvetica" w:cs="Helvetica"/>
          <w:i w:val="0"/>
          <w:iCs w:val="0"/>
          <w:caps w:val="0"/>
          <w:color w:val="000000"/>
          <w:spacing w:val="0"/>
          <w:sz w:val="24"/>
          <w:szCs w:val="24"/>
          <w:shd w:val="clear" w:fill="FFFFFF"/>
        </w:rPr>
        <w:instrText xml:space="preserve"> HYPERLINK "不动产赠与合同.docx" </w:instrText>
      </w:r>
      <w:r>
        <w:rPr>
          <w:rFonts w:hint="default" w:ascii="Helvetica" w:hAnsi="Helvetica" w:eastAsia="Helvetica" w:cs="Helvetica"/>
          <w:i w:val="0"/>
          <w:iCs w:val="0"/>
          <w:caps w:val="0"/>
          <w:color w:val="000000"/>
          <w:spacing w:val="0"/>
          <w:sz w:val="24"/>
          <w:szCs w:val="24"/>
          <w:shd w:val="clear" w:fill="FFFFFF"/>
        </w:rPr>
        <w:fldChar w:fldCharType="separate"/>
      </w:r>
      <w:r>
        <w:rPr>
          <w:rStyle w:val="9"/>
          <w:rFonts w:hint="default" w:ascii="Helvetica" w:hAnsi="Helvetica" w:eastAsia="Helvetica" w:cs="Helvetica"/>
          <w:i w:val="0"/>
          <w:iCs w:val="0"/>
          <w:caps w:val="0"/>
          <w:color w:val="000000"/>
          <w:spacing w:val="0"/>
          <w:sz w:val="24"/>
          <w:szCs w:val="24"/>
          <w:shd w:val="clear" w:fill="FFFFFF"/>
        </w:rPr>
        <w:t>10：不动产赠与合同.pdf</w:t>
      </w:r>
      <w:r>
        <w:rPr>
          <w:rFonts w:hint="default" w:ascii="Helvetica" w:hAnsi="Helvetica" w:eastAsia="Helvetica" w:cs="Helvetica"/>
          <w:i w:val="0"/>
          <w:iCs w:val="0"/>
          <w:caps w:val="0"/>
          <w:color w:val="000000"/>
          <w:spacing w:val="0"/>
          <w:sz w:val="24"/>
          <w:szCs w:val="24"/>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iCs w:val="0"/>
          <w:caps w:val="0"/>
          <w:color w:val="000000"/>
          <w:spacing w:val="0"/>
          <w:sz w:val="24"/>
          <w:szCs w:val="24"/>
          <w:shd w:val="clear" w:fill="FFFFFF"/>
        </w:rPr>
        <w:t>　　　　</w:t>
      </w:r>
      <w:r>
        <w:rPr>
          <w:rFonts w:hint="default" w:ascii="Helvetica" w:hAnsi="Helvetica" w:eastAsia="Helvetica" w:cs="Helvetica"/>
          <w:i w:val="0"/>
          <w:iCs w:val="0"/>
          <w:caps w:val="0"/>
          <w:color w:val="000000"/>
          <w:spacing w:val="0"/>
          <w:sz w:val="24"/>
          <w:szCs w:val="24"/>
          <w:shd w:val="clear" w:fill="FFFFFF"/>
        </w:rPr>
        <w:fldChar w:fldCharType="begin"/>
      </w:r>
      <w:r>
        <w:rPr>
          <w:rFonts w:hint="default" w:ascii="Helvetica" w:hAnsi="Helvetica" w:eastAsia="Helvetica" w:cs="Helvetica"/>
          <w:i w:val="0"/>
          <w:iCs w:val="0"/>
          <w:caps w:val="0"/>
          <w:color w:val="000000"/>
          <w:spacing w:val="0"/>
          <w:sz w:val="24"/>
          <w:szCs w:val="24"/>
          <w:shd w:val="clear" w:fill="FFFFFF"/>
        </w:rPr>
        <w:instrText xml:space="preserve"> HYPERLINK "非公证继承(受遗赠)不动产登记相关事项告知书.docx" </w:instrText>
      </w:r>
      <w:r>
        <w:rPr>
          <w:rFonts w:hint="default" w:ascii="Helvetica" w:hAnsi="Helvetica" w:eastAsia="Helvetica" w:cs="Helvetica"/>
          <w:i w:val="0"/>
          <w:iCs w:val="0"/>
          <w:caps w:val="0"/>
          <w:color w:val="000000"/>
          <w:spacing w:val="0"/>
          <w:sz w:val="24"/>
          <w:szCs w:val="24"/>
          <w:shd w:val="clear" w:fill="FFFFFF"/>
        </w:rPr>
        <w:fldChar w:fldCharType="separate"/>
      </w:r>
      <w:r>
        <w:rPr>
          <w:rStyle w:val="9"/>
          <w:rFonts w:hint="default" w:ascii="Helvetica" w:hAnsi="Helvetica" w:eastAsia="Helvetica" w:cs="Helvetica"/>
          <w:i w:val="0"/>
          <w:iCs w:val="0"/>
          <w:caps w:val="0"/>
          <w:color w:val="000000"/>
          <w:spacing w:val="0"/>
          <w:sz w:val="24"/>
          <w:szCs w:val="24"/>
          <w:shd w:val="clear" w:fill="FFFFFF"/>
        </w:rPr>
        <w:t>11：非公证不动产继承（遗赠）登记证明事项告知书.pdf</w:t>
      </w:r>
      <w:r>
        <w:rPr>
          <w:rFonts w:hint="default" w:ascii="Helvetica" w:hAnsi="Helvetica" w:eastAsia="Helvetica" w:cs="Helvetica"/>
          <w:i w:val="0"/>
          <w:iCs w:val="0"/>
          <w:caps w:val="0"/>
          <w:color w:val="000000"/>
          <w:spacing w:val="0"/>
          <w:sz w:val="24"/>
          <w:szCs w:val="24"/>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i w:val="0"/>
          <w:iCs w:val="0"/>
          <w:caps w:val="0"/>
          <w:color w:val="000000"/>
          <w:spacing w:val="0"/>
          <w:sz w:val="24"/>
          <w:szCs w:val="24"/>
          <w:shd w:val="clear" w:fill="FFFFFF"/>
        </w:rPr>
        <w:t>　　　　</w:t>
      </w:r>
      <w:r>
        <w:rPr>
          <w:rFonts w:hint="default" w:ascii="Helvetica" w:hAnsi="Helvetica" w:eastAsia="Helvetica" w:cs="Helvetica"/>
          <w:i w:val="0"/>
          <w:iCs w:val="0"/>
          <w:caps w:val="0"/>
          <w:color w:val="000000"/>
          <w:spacing w:val="0"/>
          <w:sz w:val="24"/>
          <w:szCs w:val="24"/>
          <w:shd w:val="clear" w:fill="FFFFFF"/>
        </w:rPr>
        <w:fldChar w:fldCharType="begin"/>
      </w:r>
      <w:r>
        <w:rPr>
          <w:rFonts w:hint="default" w:ascii="Helvetica" w:hAnsi="Helvetica" w:eastAsia="Helvetica" w:cs="Helvetica"/>
          <w:i w:val="0"/>
          <w:iCs w:val="0"/>
          <w:caps w:val="0"/>
          <w:color w:val="000000"/>
          <w:spacing w:val="0"/>
          <w:sz w:val="24"/>
          <w:szCs w:val="24"/>
          <w:shd w:val="clear" w:fill="FFFFFF"/>
        </w:rPr>
        <w:instrText xml:space="preserve"> HYPERLINK "非公证不动产继承登记证明事项承诺书.docx" </w:instrText>
      </w:r>
      <w:r>
        <w:rPr>
          <w:rFonts w:hint="default" w:ascii="Helvetica" w:hAnsi="Helvetica" w:eastAsia="Helvetica" w:cs="Helvetica"/>
          <w:i w:val="0"/>
          <w:iCs w:val="0"/>
          <w:caps w:val="0"/>
          <w:color w:val="000000"/>
          <w:spacing w:val="0"/>
          <w:sz w:val="24"/>
          <w:szCs w:val="24"/>
          <w:shd w:val="clear" w:fill="FFFFFF"/>
        </w:rPr>
        <w:fldChar w:fldCharType="separate"/>
      </w:r>
      <w:r>
        <w:rPr>
          <w:rStyle w:val="8"/>
          <w:rFonts w:hint="default" w:ascii="Helvetica" w:hAnsi="Helvetica" w:eastAsia="Helvetica" w:cs="Helvetica"/>
          <w:i w:val="0"/>
          <w:iCs w:val="0"/>
          <w:caps w:val="0"/>
          <w:color w:val="000000"/>
          <w:spacing w:val="0"/>
          <w:sz w:val="24"/>
          <w:szCs w:val="24"/>
          <w:shd w:val="clear" w:fill="FFFFFF"/>
        </w:rPr>
        <w:t>12：非公证不动产继承登记证明事项承诺书.pdf</w:t>
      </w:r>
      <w:r>
        <w:rPr>
          <w:rFonts w:hint="default" w:ascii="Helvetica" w:hAnsi="Helvetica" w:eastAsia="Helvetica" w:cs="Helvetica"/>
          <w:i w:val="0"/>
          <w:iCs w:val="0"/>
          <w:caps w:val="0"/>
          <w:color w:val="000000"/>
          <w:spacing w:val="0"/>
          <w:sz w:val="24"/>
          <w:szCs w:val="24"/>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25A3B"/>
    <w:multiLevelType w:val="singleLevel"/>
    <w:tmpl w:val="CF425A3B"/>
    <w:lvl w:ilvl="0" w:tentative="0">
      <w:start w:val="1"/>
      <w:numFmt w:val="decimal"/>
      <w:suff w:val="nothing"/>
      <w:lvlText w:val="（%1）"/>
      <w:lvlJc w:val="left"/>
      <w:pPr>
        <w:ind w:left="642" w:leftChars="0" w:firstLine="0" w:firstLineChars="0"/>
      </w:pPr>
    </w:lvl>
  </w:abstractNum>
  <w:abstractNum w:abstractNumId="1">
    <w:nsid w:val="DA0A1EB7"/>
    <w:multiLevelType w:val="singleLevel"/>
    <w:tmpl w:val="DA0A1EB7"/>
    <w:lvl w:ilvl="0" w:tentative="0">
      <w:start w:val="2"/>
      <w:numFmt w:val="decimal"/>
      <w:lvlText w:val="%1."/>
      <w:lvlJc w:val="left"/>
      <w:pPr>
        <w:tabs>
          <w:tab w:val="left" w:pos="312"/>
        </w:tabs>
        <w:ind w:left="48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YzE3ZmI5YjVmMzE5YmIzOGZmZTcyODg3MjllOWIifQ=="/>
  </w:docVars>
  <w:rsids>
    <w:rsidRoot w:val="00000000"/>
    <w:rsid w:val="00311A5F"/>
    <w:rsid w:val="02A22C85"/>
    <w:rsid w:val="06135E8F"/>
    <w:rsid w:val="0B9C06D5"/>
    <w:rsid w:val="1B1E2EB4"/>
    <w:rsid w:val="47FC4102"/>
    <w:rsid w:val="54F4335D"/>
    <w:rsid w:val="66354D5B"/>
    <w:rsid w:val="68C87D83"/>
    <w:rsid w:val="767B68F0"/>
    <w:rsid w:val="7CB00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uiPriority w:val="0"/>
    <w:rPr>
      <w:color w:val="800080"/>
      <w:u w:val="single"/>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4576</Words>
  <Characters>4652</Characters>
  <Lines>0</Lines>
  <Paragraphs>0</Paragraphs>
  <TotalTime>16</TotalTime>
  <ScaleCrop>false</ScaleCrop>
  <LinksUpToDate>false</LinksUpToDate>
  <CharactersWithSpaces>4886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2023-06-25T07:23:00Z</dcterms:created>
  <dc:creator>Administrator.USER-20210118TC</dc:creator>
  <cp:lastModifiedBy>邂逅</cp:lastModifiedBy>
  <cp:lastPrinted>2023-06-25T08:04:00Z</cp:lastPrinted>
  <dcterms:modified xsi:type="dcterms:W3CDTF">2023-06-25T08:14:04Z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F74FBA737DEE42CDACAD875804847899_12</vt:lpwstr>
  </property>
</Properties>
</file>